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B3" w:rsidRDefault="005340B3">
      <w:pPr>
        <w:widowControl w:val="0"/>
        <w:tabs>
          <w:tab w:val="center" w:pos="4680"/>
        </w:tabs>
      </w:pPr>
      <w:r>
        <w:tab/>
      </w:r>
      <w:r>
        <w:rPr>
          <w:b/>
        </w:rPr>
        <w:t>Basic Responsibilities of NAMI Chapter Board of Managers</w:t>
      </w:r>
    </w:p>
    <w:p w:rsidR="005340B3" w:rsidRDefault="005340B3">
      <w:pPr>
        <w:widowControl w:val="0"/>
      </w:pPr>
    </w:p>
    <w:p w:rsidR="005340B3" w:rsidRDefault="005340B3">
      <w:pPr>
        <w:widowControl w:val="0"/>
      </w:pPr>
      <w:r>
        <w:t>1.  Understand – and ensure that the Chapter’s functions are consonant with – the mission of NAMI and NAMI-GLAC</w:t>
      </w:r>
    </w:p>
    <w:p w:rsidR="002B6560" w:rsidRDefault="002B6560">
      <w:pPr>
        <w:widowControl w:val="0"/>
      </w:pPr>
    </w:p>
    <w:p w:rsidR="005340B3" w:rsidRDefault="005340B3">
      <w:pPr>
        <w:widowControl w:val="0"/>
      </w:pPr>
      <w:r>
        <w:t xml:space="preserve">2.  Conduct an ongoing strategic management </w:t>
      </w:r>
      <w:r w:rsidR="009B0079">
        <w:t xml:space="preserve">process -- </w:t>
      </w:r>
      <w:r>
        <w:t>that includes strategic and tactical objectives</w:t>
      </w:r>
    </w:p>
    <w:p w:rsidR="002B6560" w:rsidRDefault="002B6560">
      <w:pPr>
        <w:widowControl w:val="0"/>
      </w:pPr>
    </w:p>
    <w:p w:rsidR="005340B3" w:rsidRDefault="005340B3">
      <w:pPr>
        <w:widowControl w:val="0"/>
      </w:pPr>
      <w:r>
        <w:t>3.  Develop adequate financial resources for achieving objectives</w:t>
      </w:r>
    </w:p>
    <w:p w:rsidR="002B6560" w:rsidRDefault="002B6560">
      <w:pPr>
        <w:widowControl w:val="0"/>
      </w:pPr>
    </w:p>
    <w:p w:rsidR="005340B3" w:rsidRDefault="005340B3">
      <w:pPr>
        <w:widowControl w:val="0"/>
      </w:pPr>
      <w:r>
        <w:t>4.  Ensure effective implementation steps to achieve objectives</w:t>
      </w:r>
    </w:p>
    <w:p w:rsidR="002B6560" w:rsidRDefault="002B6560">
      <w:pPr>
        <w:widowControl w:val="0"/>
      </w:pPr>
    </w:p>
    <w:p w:rsidR="005340B3" w:rsidRDefault="005340B3">
      <w:pPr>
        <w:widowControl w:val="0"/>
      </w:pPr>
      <w:r>
        <w:t>5.  Adopt and manage chapter operating budget, fiscal management procedures, and risk management (approve all paid positions)</w:t>
      </w:r>
    </w:p>
    <w:p w:rsidR="002B6560" w:rsidRDefault="002B6560">
      <w:pPr>
        <w:widowControl w:val="0"/>
      </w:pPr>
    </w:p>
    <w:p w:rsidR="005340B3" w:rsidRDefault="005340B3">
      <w:pPr>
        <w:widowControl w:val="0"/>
      </w:pPr>
      <w:r>
        <w:t>6.  Prioritize, monitor, and strengthen programs and services</w:t>
      </w:r>
    </w:p>
    <w:p w:rsidR="002B6560" w:rsidRDefault="002B6560">
      <w:pPr>
        <w:widowControl w:val="0"/>
      </w:pPr>
    </w:p>
    <w:p w:rsidR="005340B3" w:rsidRDefault="005340B3">
      <w:pPr>
        <w:widowControl w:val="0"/>
      </w:pPr>
      <w:r>
        <w:t>7.  Formulate and adopt policies and operating procedures</w:t>
      </w:r>
    </w:p>
    <w:p w:rsidR="002B6560" w:rsidRDefault="002B6560">
      <w:pPr>
        <w:widowControl w:val="0"/>
      </w:pPr>
    </w:p>
    <w:p w:rsidR="005340B3" w:rsidRDefault="005340B3">
      <w:pPr>
        <w:widowControl w:val="0"/>
      </w:pPr>
      <w:r>
        <w:t>8.  Select and support the chief operating staff</w:t>
      </w:r>
    </w:p>
    <w:p w:rsidR="002B6560" w:rsidRDefault="002B6560">
      <w:pPr>
        <w:widowControl w:val="0"/>
      </w:pPr>
    </w:p>
    <w:p w:rsidR="005340B3" w:rsidRDefault="005340B3">
      <w:pPr>
        <w:widowControl w:val="0"/>
      </w:pPr>
      <w:r>
        <w:t>9.  Ensure an effective board, including ongoing board development</w:t>
      </w:r>
    </w:p>
    <w:p w:rsidR="002B6560" w:rsidRDefault="002B6560">
      <w:pPr>
        <w:widowControl w:val="0"/>
      </w:pPr>
    </w:p>
    <w:p w:rsidR="005340B3" w:rsidRDefault="005340B3">
      <w:pPr>
        <w:widowControl w:val="0"/>
      </w:pPr>
      <w:r>
        <w:t>10. Help form linkages in and support from the community</w:t>
      </w:r>
    </w:p>
    <w:p w:rsidR="002B6560" w:rsidRDefault="002B6560">
      <w:pPr>
        <w:widowControl w:val="0"/>
      </w:pPr>
    </w:p>
    <w:p w:rsidR="005340B3" w:rsidRDefault="009B0079">
      <w:pPr>
        <w:widowControl w:val="0"/>
      </w:pPr>
      <w:r>
        <w:t>11.</w:t>
      </w:r>
      <w:r w:rsidR="005340B3">
        <w:t xml:space="preserve"> Regularly evaluate programs and performance, including that of the board</w:t>
      </w:r>
    </w:p>
    <w:p w:rsidR="002B6560" w:rsidRDefault="002B6560">
      <w:pPr>
        <w:widowControl w:val="0"/>
      </w:pPr>
    </w:p>
    <w:p w:rsidR="005340B3" w:rsidRDefault="009B0079">
      <w:pPr>
        <w:widowControl w:val="0"/>
      </w:pPr>
      <w:r>
        <w:t xml:space="preserve">12. </w:t>
      </w:r>
      <w:r w:rsidR="005340B3">
        <w:t>Ensure legal and ethical integrity</w:t>
      </w:r>
    </w:p>
    <w:p w:rsidR="002B6560" w:rsidRPr="002B6560" w:rsidRDefault="002B6560" w:rsidP="002B6560">
      <w:pPr>
        <w:widowControl w:val="0"/>
        <w:jc w:val="right"/>
        <w:rPr>
          <w:sz w:val="20"/>
        </w:rPr>
      </w:pPr>
      <w:r>
        <w:rPr>
          <w:sz w:val="20"/>
        </w:rPr>
        <w:t>l</w:t>
      </w:r>
      <w:bookmarkStart w:id="0" w:name="_GoBack"/>
      <w:bookmarkEnd w:id="0"/>
      <w:r>
        <w:rPr>
          <w:sz w:val="20"/>
        </w:rPr>
        <w:t>ast modified 6/25/19</w:t>
      </w:r>
    </w:p>
    <w:sectPr w:rsidR="002B6560" w:rsidRPr="002B6560" w:rsidSect="005340B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0B3"/>
    <w:rsid w:val="002B6560"/>
    <w:rsid w:val="005340B3"/>
    <w:rsid w:val="009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6E40AC-EC7F-4120-8618-3AC48829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Mitchell</dc:creator>
  <cp:keywords/>
  <cp:lastModifiedBy>Rex Mitchell</cp:lastModifiedBy>
  <cp:revision>3</cp:revision>
  <dcterms:created xsi:type="dcterms:W3CDTF">2019-06-20T21:14:00Z</dcterms:created>
  <dcterms:modified xsi:type="dcterms:W3CDTF">2019-06-25T19:29:00Z</dcterms:modified>
</cp:coreProperties>
</file>